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  <w:t>关于举办淮阴工学院第二届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-SA"/>
        </w:rPr>
        <w:t>“让梦起飞”纸飞机大赛的通知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各二级学院团委、学生会：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为深入贯彻落实共青团中央、教育部、国家体育总局、团省委、全国学联《关于进一步推进大学生“走下网络、走出宿舍、走向操场”主题群众性课外体育锻炼活动的通知》精神，积极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培养我校学生的创新意识，提高学生的动手能力，使课外体育活动在广大学生中普及和推广，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经研究决定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开展大学生“走下网络、走出宿舍、走向操场”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系列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活动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纸飞机大赛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现将有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关事项通知如下：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一、主办单位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共青团淮阴工学院委员会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二、承办单位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淮阴工学院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学生会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三、活动对象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全体在校学生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四、活动时间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</w:rPr>
        <w:t>2016年5月14日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  <w:lang w:eastAsia="zh-CN"/>
        </w:rPr>
        <w:t>（上午）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pacing w:val="-20"/>
          <w:sz w:val="28"/>
          <w:szCs w:val="28"/>
        </w:rPr>
        <w:t>五、活动地点</w:t>
      </w:r>
      <w:r>
        <w:rPr>
          <w:rFonts w:hint="eastAsia" w:ascii="仿宋" w:hAnsi="仿宋" w:eastAsia="仿宋" w:cs="仿宋"/>
          <w:b/>
          <w:color w:val="auto"/>
          <w:spacing w:val="-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pacing w:val="-20"/>
          <w:sz w:val="28"/>
          <w:szCs w:val="28"/>
        </w:rPr>
        <w:t>淮阴工学院北京路校区篮球馆</w:t>
      </w:r>
    </w:p>
    <w:p>
      <w:pPr>
        <w:spacing w:line="180" w:lineRule="auto"/>
        <w:ind w:firstLine="562"/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六、比赛要求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报名从即日起到2016年5月11日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以团队形式报名，每队由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人组成，协作参赛。同一个团队可以兼报三个项目。</w:t>
      </w:r>
    </w:p>
    <w:p>
      <w:pPr>
        <w:numPr>
          <w:ilvl w:val="0"/>
          <w:numId w:val="0"/>
        </w:numPr>
        <w:spacing w:line="180" w:lineRule="auto"/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比赛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设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飞行距离、飞行滞空时间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和静态美誉度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三项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评比。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由于现场参赛人员较多，参赛人员需在每架飞机的左翼面写上参赛队名字，右翼面写上学院、班级、姓名，便于工作人员辨识和记录成绩。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5、比赛开始前 30 分钟静场、静空；比赛时，经检录处 3 次检录点名不到者，视作该轮比赛弃权。参赛队不论何种原因耽误比赛责任自负。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注意场地整洁，赛后将废弃物带离活动现场。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活动细则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参赛选手在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分钟内用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大赛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提供的纸完成3至5架纸飞机的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制作与设计。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指定纸张只能折叠，不能撕、胶粘、剪、订、悬挂重物。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3、参赛选手放飞时，可以助跑或跳跃，但不得在台、架或建筑物上放飞。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4、从飞机离手开始计时，飞机触地计时终止。滞空时间记录精确到 0.01 秒。共计飞行3架次，取最长时值为最终成绩，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由本人拣取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投掷出手若有踩、跨起飞线的，成绩无效。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5、从起飞线开始计算，飞机触地点结束。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测量精度到0.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米，每0.1米换算为0.1分。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共计飞行3架次，取最远距离为最终成绩，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由本人拣取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投掷出手若有踩、跨起飞线的，成绩无效。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参赛选手可在飞机上进行涂鸦，比赛完成后，我们将评出“最美飞机”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八、奖项设置</w:t>
      </w:r>
    </w:p>
    <w:p>
      <w:pPr>
        <w:pStyle w:val="12"/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比赛按项目分别取前三名，其余为优秀奖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九、注意事项</w:t>
      </w:r>
    </w:p>
    <w:p>
      <w:pPr>
        <w:spacing w:line="180" w:lineRule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各参赛队在比赛过程中，如发生下列行为，将视为严重犯规，执行裁判长有权视其情节轻重给予警告、取消该轮成绩直至取消全部比赛资格的处罚。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1、比赛中故意妨碍、影响他人竞赛，故意损坏他人模型；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2、比赛过程中，弄虚作假，破坏赛场纪律，不听从裁判员劝导，妨碍竞赛正常进行。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3、以下情况该轮成绩判为零分: 声明弃权；起飞点名三次未到；在比赛时间内未能起飞。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4、比赛现场急待解决的问题可由领队向有关裁判长口头提出，但不得妨碍竞赛的进行。</w:t>
      </w:r>
    </w:p>
    <w:p>
      <w:pPr>
        <w:spacing w:line="180" w:lineRule="auto"/>
        <w:ind w:firstLine="56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5、起飞前参赛选手须向裁判员申请起飞。否则，未计成绩由参赛选手自行负责。</w:t>
      </w:r>
    </w:p>
    <w:p>
      <w:pPr>
        <w:pStyle w:val="12"/>
        <w:numPr>
          <w:ilvl w:val="0"/>
          <w:numId w:val="0"/>
        </w:numPr>
        <w:ind w:firstLine="560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十、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联系方式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联系人：张  琦 15996156519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陈庆锋 18360701072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报名表于5月11日前报送至大赛邮箱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邮箱：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"mailto:1196599154@qq.com"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</w:rPr>
        <w:t>1196599154@qq.com</w:t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</w:rPr>
        <w:fldChar w:fldCharType="end"/>
      </w:r>
      <w:r>
        <w:rPr>
          <w:rStyle w:val="9"/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>
      <w:pPr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:报名表</w:t>
      </w:r>
      <w:bookmarkStart w:id="0" w:name="_GoBack"/>
      <w:bookmarkEnd w:id="0"/>
    </w:p>
    <w:p>
      <w:pPr>
        <w:ind w:firstLine="560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ind w:firstLine="56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共青团淮阴工学院委员会</w:t>
      </w:r>
    </w:p>
    <w:p>
      <w:pPr>
        <w:ind w:firstLine="56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            2016年4月18日</w:t>
      </w:r>
    </w:p>
    <w:p>
      <w:pPr>
        <w:ind w:left="862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ind w:left="862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附表: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eastAsia="zh-CN"/>
        </w:rPr>
        <w:t>淮阴工学院第二届“让梦起飞”纸飞机大赛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报名表</w:t>
      </w:r>
    </w:p>
    <w:tbl>
      <w:tblPr>
        <w:tblStyle w:val="11"/>
        <w:tblW w:w="8355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725"/>
        <w:gridCol w:w="2865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667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队名</w:t>
            </w:r>
          </w:p>
        </w:tc>
        <w:tc>
          <w:tcPr>
            <w:tcW w:w="667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教练员信息</w:t>
            </w:r>
          </w:p>
        </w:tc>
        <w:tc>
          <w:tcPr>
            <w:tcW w:w="6675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运动员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86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085" w:type="dxa"/>
          </w:tcPr>
          <w:p>
            <w:pP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>
      <w:pPr>
        <w:ind w:left="86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947128">
    <w:nsid w:val="571448B8"/>
    <w:multiLevelType w:val="singleLevel"/>
    <w:tmpl w:val="571448B8"/>
    <w:lvl w:ilvl="0" w:tentative="1">
      <w:start w:val="2"/>
      <w:numFmt w:val="decimal"/>
      <w:suff w:val="nothing"/>
      <w:lvlText w:val="%1、"/>
      <w:lvlJc w:val="left"/>
    </w:lvl>
  </w:abstractNum>
  <w:num w:numId="1">
    <w:abstractNumId w:val="14609471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3D"/>
    <w:rsid w:val="000C42FD"/>
    <w:rsid w:val="000C61BE"/>
    <w:rsid w:val="000F55B2"/>
    <w:rsid w:val="001E4835"/>
    <w:rsid w:val="001F723E"/>
    <w:rsid w:val="004059EA"/>
    <w:rsid w:val="00432EE6"/>
    <w:rsid w:val="00657206"/>
    <w:rsid w:val="006D1967"/>
    <w:rsid w:val="0070043D"/>
    <w:rsid w:val="007F3C2E"/>
    <w:rsid w:val="0080190E"/>
    <w:rsid w:val="009460EC"/>
    <w:rsid w:val="009877E8"/>
    <w:rsid w:val="009F5047"/>
    <w:rsid w:val="00A41782"/>
    <w:rsid w:val="00B4169A"/>
    <w:rsid w:val="00B953F2"/>
    <w:rsid w:val="00BD7A01"/>
    <w:rsid w:val="00DE3756"/>
    <w:rsid w:val="00F258D9"/>
    <w:rsid w:val="00F47A6B"/>
    <w:rsid w:val="00F61680"/>
    <w:rsid w:val="01EC73C7"/>
    <w:rsid w:val="02351C2F"/>
    <w:rsid w:val="02875A32"/>
    <w:rsid w:val="02A27270"/>
    <w:rsid w:val="03D56573"/>
    <w:rsid w:val="07070804"/>
    <w:rsid w:val="08EF7EFD"/>
    <w:rsid w:val="0A1021CA"/>
    <w:rsid w:val="0CCC3C7E"/>
    <w:rsid w:val="0EAA15D8"/>
    <w:rsid w:val="10AF15A3"/>
    <w:rsid w:val="12AC7A6C"/>
    <w:rsid w:val="13F030F5"/>
    <w:rsid w:val="165C5928"/>
    <w:rsid w:val="19F652D9"/>
    <w:rsid w:val="1ADD53A5"/>
    <w:rsid w:val="1DDA1B70"/>
    <w:rsid w:val="244605FB"/>
    <w:rsid w:val="249A73C1"/>
    <w:rsid w:val="26CB5DB2"/>
    <w:rsid w:val="2AF849E3"/>
    <w:rsid w:val="2DAB44DD"/>
    <w:rsid w:val="302B7E4B"/>
    <w:rsid w:val="315A6EFE"/>
    <w:rsid w:val="31FF2D08"/>
    <w:rsid w:val="338A0082"/>
    <w:rsid w:val="398E6840"/>
    <w:rsid w:val="39A670E7"/>
    <w:rsid w:val="3A3F46AB"/>
    <w:rsid w:val="3F2456D5"/>
    <w:rsid w:val="4ED2431C"/>
    <w:rsid w:val="525909E8"/>
    <w:rsid w:val="53BA7E02"/>
    <w:rsid w:val="5537747F"/>
    <w:rsid w:val="565410EB"/>
    <w:rsid w:val="5B074562"/>
    <w:rsid w:val="5B9A696F"/>
    <w:rsid w:val="5C4F00D5"/>
    <w:rsid w:val="5E5C3B58"/>
    <w:rsid w:val="64CA0A9B"/>
    <w:rsid w:val="64EC6D82"/>
    <w:rsid w:val="65842FBB"/>
    <w:rsid w:val="73DA5624"/>
    <w:rsid w:val="78453817"/>
    <w:rsid w:val="7B7C58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semiHidden="0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uiPriority w:val="99"/>
    <w:rPr>
      <w:color w:val="333333"/>
      <w:u w:val="none"/>
    </w:rPr>
  </w:style>
  <w:style w:type="character" w:styleId="8">
    <w:name w:val="HTML Acronym"/>
    <w:basedOn w:val="5"/>
    <w:unhideWhenUsed/>
    <w:uiPriority w:val="99"/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5"/>
    <w:link w:val="3"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B930E-5B16-4127-AB80-AFA1B68A2C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720</Characters>
  <Lines>6</Lines>
  <Paragraphs>1</Paragraphs>
  <ScaleCrop>false</ScaleCrop>
  <LinksUpToDate>false</LinksUpToDate>
  <CharactersWithSpaces>845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2016-04-10T05:38:00Z</dcterms:created>
  <dc:creator>acer</dc:creator>
  <cp:lastModifiedBy>Administrator</cp:lastModifiedBy>
  <dcterms:modified xsi:type="dcterms:W3CDTF">2016-04-18T08:00:08Z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